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E2" w:rsidRPr="00E26ED4" w:rsidRDefault="006A6AE2" w:rsidP="006A6AE2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26ED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                                                       </w:t>
      </w:r>
      <w:r w:rsidRPr="00E26ED4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6F2E2F" wp14:editId="4A4B9598">
            <wp:extent cx="504825" cy="628015"/>
            <wp:effectExtent l="0" t="0" r="9525" b="635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ED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                             </w:t>
      </w: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6ED4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АДМИНИСТРАЦИЯ</w:t>
      </w: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6E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МОЧЕГАЕВСКИЙ </w:t>
      </w:r>
      <w:r w:rsidRPr="00E26E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6E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АСЕКЕЕВСКОГО РАЙОНА  </w:t>
      </w: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E26ED4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ОРЕНБУРГСКОЙ ОБЛАСТИ</w:t>
      </w: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E26ED4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ПОСТАНОВЛЕНИЕ</w:t>
      </w: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A6AE2" w:rsidRPr="00E26ED4" w:rsidRDefault="006A6AE2" w:rsidP="006A6AE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A6AE2" w:rsidRPr="00E26ED4" w:rsidTr="00592B8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6AE2" w:rsidRPr="00E26ED4" w:rsidRDefault="006A6AE2" w:rsidP="00592B8F">
            <w:pPr>
              <w:widowControl w:val="0"/>
              <w:suppressAutoHyphens/>
              <w:spacing w:after="5" w:line="240" w:lineRule="auto"/>
              <w:ind w:right="58" w:firstLine="9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en-US"/>
              </w:rPr>
            </w:pPr>
          </w:p>
        </w:tc>
      </w:tr>
    </w:tbl>
    <w:p w:rsidR="006A6AE2" w:rsidRPr="00E26ED4" w:rsidRDefault="006A6AE2" w:rsidP="006A6AE2">
      <w:pPr>
        <w:tabs>
          <w:tab w:val="left" w:pos="1310"/>
        </w:tabs>
        <w:spacing w:after="5" w:line="240" w:lineRule="auto"/>
        <w:ind w:right="58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24.04</w:t>
      </w:r>
      <w:r w:rsidRPr="00E26E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.2019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Мочегай</w:t>
      </w:r>
      <w:proofErr w:type="spellEnd"/>
      <w:r w:rsidRPr="00E26E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№ 15</w:t>
      </w:r>
      <w:r w:rsidRPr="00E26ED4">
        <w:rPr>
          <w:rFonts w:ascii="Times New Roman" w:eastAsia="Times New Roman" w:hAnsi="Times New Roman"/>
          <w:b/>
          <w:color w:val="000000"/>
          <w:sz w:val="28"/>
          <w:szCs w:val="28"/>
        </w:rPr>
        <w:t>-п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6A6AE2" w:rsidRPr="00E26ED4" w:rsidRDefault="006A6AE2" w:rsidP="006A6AE2">
      <w:pPr>
        <w:spacing w:after="5" w:line="240" w:lineRule="auto"/>
        <w:ind w:right="3685" w:firstLine="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                       </w:t>
      </w:r>
    </w:p>
    <w:p w:rsidR="006A6AE2" w:rsidRPr="00E26ED4" w:rsidRDefault="006A6AE2" w:rsidP="006A6AE2">
      <w:pPr>
        <w:spacing w:after="0" w:line="228" w:lineRule="auto"/>
        <w:ind w:left="249" w:right="164" w:firstLine="1168"/>
        <w:jc w:val="center"/>
        <w:rPr>
          <w:rFonts w:ascii="Times New Roman" w:eastAsia="Times New Roman" w:hAnsi="Times New Roman"/>
          <w:b/>
          <w:color w:val="000000"/>
          <w:sz w:val="28"/>
        </w:rPr>
      </w:pPr>
      <w:proofErr w:type="gramStart"/>
      <w:r w:rsidRPr="00E26ED4">
        <w:rPr>
          <w:rFonts w:ascii="Times New Roman" w:eastAsia="Times New Roman" w:hAnsi="Times New Roman"/>
          <w:b/>
          <w:color w:val="000000"/>
          <w:sz w:val="28"/>
        </w:rPr>
        <w:t>Об утверждении Положения о порядке и условиях предоставления в аренду имущества, находящего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ся в собственности МО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E26ED4">
        <w:rPr>
          <w:rFonts w:ascii="Times New Roman" w:eastAsia="Times New Roman" w:hAnsi="Times New Roman"/>
          <w:b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b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b/>
          <w:color w:val="000000"/>
          <w:sz w:val="28"/>
        </w:rPr>
        <w:t xml:space="preserve"> района Оренбургской области, включенного в перечень имущества</w:t>
      </w: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 wp14:anchorId="50B6BDDC" wp14:editId="0D9E925E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МО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E26ED4">
        <w:rPr>
          <w:rFonts w:ascii="Times New Roman" w:eastAsia="Times New Roman" w:hAnsi="Times New Roman"/>
          <w:b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b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b/>
          <w:color w:val="000000"/>
          <w:sz w:val="28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</w:t>
      </w:r>
      <w:proofErr w:type="gramEnd"/>
      <w:r w:rsidRPr="00E26ED4">
        <w:rPr>
          <w:rFonts w:ascii="Times New Roman" w:eastAsia="Times New Roman" w:hAnsi="Times New Roman"/>
          <w:b/>
          <w:color w:val="000000"/>
          <w:sz w:val="28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6AE2" w:rsidRPr="00E26ED4" w:rsidRDefault="006A6AE2" w:rsidP="006A6AE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6A6AE2" w:rsidRPr="00E26ED4" w:rsidRDefault="006A6AE2" w:rsidP="006A6AE2">
      <w:pPr>
        <w:spacing w:after="0" w:line="240" w:lineRule="auto"/>
        <w:ind w:right="57" w:firstLine="567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6A6AE2" w:rsidRPr="00E26ED4" w:rsidRDefault="006A6AE2" w:rsidP="006A6AE2">
      <w:pPr>
        <w:spacing w:after="0" w:line="240" w:lineRule="auto"/>
        <w:ind w:right="57" w:firstLine="567"/>
        <w:jc w:val="both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</w:t>
      </w:r>
      <w:proofErr w:type="gramStart"/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соответствии с Федеральными законами от 6 октября 2003 года № 131-ФЗ 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от 26 июля 2006 года № 135-ФЗ 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защите конкуренции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от 24 июля 2007 года № 209-ФЗ 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E26ED4">
        <w:rPr>
          <w:rFonts w:ascii="Times New Roman" w:eastAsia="Times New Roman" w:hAnsi="Times New Roman"/>
          <w:color w:val="000000"/>
          <w:sz w:val="28"/>
        </w:rPr>
        <w:t>приказом Федеральной антимонопольной службы Российской Федерации от 10 февраля 2010 года № 67 «О порядке проведения конкурсов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(далее — приказ № 67),</w:t>
      </w:r>
      <w:r w:rsidRPr="00E26E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Уставом муниц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Мочегаевский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сельсовет в целях содействия развитию субъектов малого и среднего предпринимательства</w:t>
      </w:r>
      <w:proofErr w:type="gramEnd"/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территории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 постановляет</w:t>
      </w:r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6A6AE2" w:rsidRPr="00E26ED4" w:rsidRDefault="006A6AE2" w:rsidP="006A6AE2">
      <w:pPr>
        <w:autoSpaceDN w:val="0"/>
        <w:adjustRightInd w:val="0"/>
        <w:spacing w:after="5" w:line="240" w:lineRule="auto"/>
        <w:ind w:right="58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26ED4">
        <w:rPr>
          <w:rFonts w:ascii="Times New Roman" w:eastAsia="Times New Roman CYR" w:hAnsi="Times New Roman"/>
          <w:color w:val="000000"/>
          <w:sz w:val="28"/>
          <w:szCs w:val="28"/>
        </w:rPr>
        <w:t xml:space="preserve">1. </w:t>
      </w:r>
      <w:proofErr w:type="gramStart"/>
      <w:r w:rsidRPr="00E26ED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Утвердить 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Положение о порядке и условиях предоставления в аренду имущества, находящегося в </w:t>
      </w:r>
      <w:r>
        <w:rPr>
          <w:rFonts w:ascii="Times New Roman" w:eastAsia="Times New Roman" w:hAnsi="Times New Roman"/>
          <w:color w:val="000000"/>
          <w:sz w:val="28"/>
        </w:rPr>
        <w:t xml:space="preserve">собственности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района, включенного в перечень имущества</w:t>
      </w: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6432" behindDoc="0" locked="0" layoutInCell="1" allowOverlap="0" wp14:anchorId="1761D3C7" wp14:editId="1F06328A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</w:rPr>
        <w:t xml:space="preserve">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6AE2" w:rsidRPr="00E26ED4" w:rsidRDefault="006A6AE2" w:rsidP="006A6A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6E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26ED4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E26ED4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решения оставляю за собой.</w:t>
      </w:r>
    </w:p>
    <w:p w:rsidR="006A6AE2" w:rsidRPr="00E26ED4" w:rsidRDefault="006A6AE2" w:rsidP="006A6AE2">
      <w:pPr>
        <w:spacing w:after="5" w:line="240" w:lineRule="auto"/>
        <w:ind w:right="58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E26ED4">
        <w:rPr>
          <w:rFonts w:ascii="Times New Roman" w:hAnsi="Times New Roman"/>
          <w:color w:val="000000"/>
          <w:sz w:val="28"/>
          <w:szCs w:val="28"/>
        </w:rPr>
        <w:t xml:space="preserve">          3. Постановление вступает в силу после его официального (опубликования) обнародования.</w:t>
      </w:r>
    </w:p>
    <w:p w:rsidR="006A6AE2" w:rsidRPr="00E26ED4" w:rsidRDefault="006A6AE2" w:rsidP="006A6AE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6A6AE2" w:rsidRPr="00E26ED4" w:rsidRDefault="006A6AE2" w:rsidP="006A6AE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6A6AE2" w:rsidRPr="00E26ED4" w:rsidRDefault="006A6AE2" w:rsidP="006A6AE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6A6AE2" w:rsidRPr="00E26ED4" w:rsidRDefault="006A6AE2" w:rsidP="006A6AE2">
      <w:pPr>
        <w:spacing w:after="5" w:line="240" w:lineRule="auto"/>
        <w:ind w:right="58" w:firstLine="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E26ED4">
        <w:rPr>
          <w:rFonts w:ascii="Times New Roman" w:eastAsia="Times New Roman CYR" w:hAnsi="Times New Roman"/>
          <w:color w:val="000000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 CYR" w:hAnsi="Times New Roman"/>
          <w:color w:val="000000"/>
          <w:sz w:val="28"/>
          <w:szCs w:val="28"/>
        </w:rPr>
        <w:t>Ю.Е.Переседов</w:t>
      </w:r>
      <w:proofErr w:type="spellEnd"/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widowControl w:val="0"/>
        <w:autoSpaceDE w:val="0"/>
        <w:autoSpaceDN w:val="0"/>
        <w:adjustRightInd w:val="0"/>
        <w:spacing w:after="5" w:line="240" w:lineRule="auto"/>
        <w:ind w:right="58" w:firstLine="9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E26ED4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Разослано: в дело, прокурору района, администрации района.</w:t>
      </w: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                                   </w:t>
      </w: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Default="006A6AE2" w:rsidP="006A6AE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        </w:t>
      </w:r>
    </w:p>
    <w:p w:rsidR="006A6AE2" w:rsidRDefault="006A6AE2" w:rsidP="006A6AE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Приложение к постановлению </w:t>
      </w:r>
    </w:p>
    <w:p w:rsidR="006A6AE2" w:rsidRPr="00E26ED4" w:rsidRDefault="006A6AE2" w:rsidP="006A6AE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№15-п от 24.04</w:t>
      </w:r>
      <w:r w:rsidRPr="00E26ED4">
        <w:rPr>
          <w:rFonts w:ascii="Times New Roman" w:eastAsia="Times New Roman" w:hAnsi="Times New Roman"/>
          <w:color w:val="000000"/>
          <w:sz w:val="28"/>
        </w:rPr>
        <w:t>.2019</w:t>
      </w:r>
    </w:p>
    <w:p w:rsidR="006A6AE2" w:rsidRPr="00E26ED4" w:rsidRDefault="006A6AE2" w:rsidP="006A6AE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                               Положение</w:t>
      </w:r>
    </w:p>
    <w:p w:rsidR="006A6AE2" w:rsidRPr="00E26ED4" w:rsidRDefault="006A6AE2" w:rsidP="006A6AE2">
      <w:pPr>
        <w:spacing w:after="0" w:line="228" w:lineRule="auto"/>
        <w:ind w:left="-284" w:right="163"/>
        <w:jc w:val="center"/>
        <w:rPr>
          <w:rFonts w:ascii="Times New Roman" w:eastAsia="Times New Roman" w:hAnsi="Times New Roman"/>
          <w:color w:val="000000"/>
          <w:sz w:val="28"/>
        </w:rPr>
      </w:pP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о порядке и условиях предоставления в аренду имущества, находящего</w:t>
      </w:r>
      <w:r>
        <w:rPr>
          <w:rFonts w:ascii="Times New Roman" w:eastAsia="Times New Roman" w:hAnsi="Times New Roman"/>
          <w:color w:val="000000"/>
          <w:sz w:val="28"/>
        </w:rPr>
        <w:t xml:space="preserve">ся в собственности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области, включенного в перечень имущества</w:t>
      </w: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4BCDA948" wp14:editId="2BE3FE22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4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</w:rPr>
        <w:t xml:space="preserve">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r w:rsidRPr="00E26ED4">
        <w:rPr>
          <w:rFonts w:ascii="Times New Roman" w:eastAsia="Times New Roman" w:hAnsi="Times New Roman"/>
          <w:color w:val="000000"/>
          <w:sz w:val="28"/>
        </w:rPr>
        <w:t>сельсовет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6AE2" w:rsidRPr="00E26ED4" w:rsidRDefault="006A6AE2" w:rsidP="006A6AE2">
      <w:pPr>
        <w:spacing w:after="0" w:line="228" w:lineRule="auto"/>
        <w:ind w:left="250" w:right="163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6A6AE2" w:rsidRPr="00E26ED4" w:rsidRDefault="006A6AE2" w:rsidP="006A6AE2">
      <w:pPr>
        <w:spacing w:after="286" w:line="256" w:lineRule="auto"/>
        <w:ind w:right="38"/>
        <w:jc w:val="center"/>
        <w:rPr>
          <w:rFonts w:ascii="Times New Roman" w:eastAsia="Times New Roman" w:hAnsi="Times New Roman"/>
          <w:color w:val="000000"/>
          <w:sz w:val="28"/>
          <w:lang w:val="en-US"/>
        </w:rPr>
      </w:pPr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 xml:space="preserve">1.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>Общие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>положения</w:t>
      </w:r>
      <w:proofErr w:type="spellEnd"/>
    </w:p>
    <w:p w:rsidR="006A6AE2" w:rsidRPr="00E26ED4" w:rsidRDefault="006A6AE2" w:rsidP="006A6AE2">
      <w:pPr>
        <w:numPr>
          <w:ilvl w:val="0"/>
          <w:numId w:val="1"/>
        </w:numPr>
        <w:spacing w:after="3" w:line="240" w:lineRule="auto"/>
        <w:ind w:right="28" w:firstLine="172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Настоящее Положение устанавливает порядок и условия передачи в аренду муници</w:t>
      </w:r>
      <w:r>
        <w:rPr>
          <w:rFonts w:ascii="Times New Roman" w:eastAsia="Times New Roman" w:hAnsi="Times New Roman"/>
          <w:color w:val="000000"/>
          <w:sz w:val="28"/>
        </w:rPr>
        <w:t xml:space="preserve">пального имущества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области, включенного в пе</w:t>
      </w:r>
      <w:r>
        <w:rPr>
          <w:rFonts w:ascii="Times New Roman" w:eastAsia="Times New Roman" w:hAnsi="Times New Roman"/>
          <w:color w:val="000000"/>
          <w:sz w:val="28"/>
        </w:rPr>
        <w:t xml:space="preserve">речень имущества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' перечень, субъект МСП, организация).</w:t>
      </w:r>
    </w:p>
    <w:p w:rsidR="006A6AE2" w:rsidRPr="00E26ED4" w:rsidRDefault="006A6AE2" w:rsidP="006A6AE2">
      <w:pPr>
        <w:spacing w:after="3" w:line="240" w:lineRule="auto"/>
        <w:ind w:left="52" w:right="14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Настоящее положение не распространяется на земельные участки, включенные в перечень.</w:t>
      </w:r>
    </w:p>
    <w:p w:rsidR="006A6AE2" w:rsidRPr="00E26ED4" w:rsidRDefault="006A6AE2" w:rsidP="006A6AE2">
      <w:pPr>
        <w:spacing w:after="3" w:line="240" w:lineRule="auto"/>
        <w:ind w:left="52" w:right="14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6A6AE2" w:rsidRPr="00E26ED4" w:rsidRDefault="006A6AE2" w:rsidP="006A6AE2">
      <w:pPr>
        <w:spacing w:after="5" w:line="240" w:lineRule="auto"/>
        <w:ind w:left="38" w:right="28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    2.Положение разработано в соответствии с Гражданским кодексом Российской Федерации, Федеральным законом от 24 июля 2007 года № 209ФЗ «О развитии малого и среднего предпринимательства в Российской Федерации» (далее — закон </w:t>
      </w:r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>N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2 209-ФЗ), Федеральным законом от 26 июля 2006 года № 135-ФЗ «О защите конкуренции» (далее 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-з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акон 135-ФЗ), приказом Федеральной антимонопольной службы Российской Федерации от 10 февраля 2010 года № 67 «О порядке проведения конкурсов или аукционов </w:t>
      </w:r>
      <w:r w:rsidRPr="00E26ED4">
        <w:rPr>
          <w:rFonts w:ascii="Times New Roman" w:eastAsia="Times New Roman" w:hAnsi="Times New Roman"/>
          <w:color w:val="000000"/>
          <w:sz w:val="28"/>
        </w:rPr>
        <w:lastRenderedPageBreak/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(далее — приказ № 67).</w:t>
      </w:r>
    </w:p>
    <w:p w:rsidR="006A6AE2" w:rsidRPr="00E26ED4" w:rsidRDefault="006A6AE2" w:rsidP="006A6AE2">
      <w:pPr>
        <w:numPr>
          <w:ilvl w:val="0"/>
          <w:numId w:val="1"/>
        </w:numPr>
        <w:spacing w:after="5" w:line="240" w:lineRule="auto"/>
        <w:ind w:left="-142" w:right="28" w:firstLine="172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Арендаторами имущества, включенного в перечень, могут быть: Субъекты малого и среднего предпринимательства, категории которых установлены статьей 4 закона № 209-ФЗ;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статьей 15 закона 209-ФЗ.</w:t>
      </w:r>
    </w:p>
    <w:p w:rsidR="006A6AE2" w:rsidRPr="00E26ED4" w:rsidRDefault="006A6AE2" w:rsidP="006A6AE2">
      <w:pPr>
        <w:spacing w:after="27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518C40D7" wp14:editId="0CA0492E">
            <wp:simplePos x="0" y="0"/>
            <wp:positionH relativeFrom="page">
              <wp:posOffset>1164590</wp:posOffset>
            </wp:positionH>
            <wp:positionV relativeFrom="page">
              <wp:posOffset>2609215</wp:posOffset>
            </wp:positionV>
            <wp:extent cx="6350" cy="6350"/>
            <wp:effectExtent l="0" t="0" r="0" b="0"/>
            <wp:wrapSquare wrapText="bothSides"/>
            <wp:docPr id="5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7C2431B7" wp14:editId="139428AD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6" name="Picture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 wp14:anchorId="35E93D9B" wp14:editId="4FED2518">
            <wp:simplePos x="0" y="0"/>
            <wp:positionH relativeFrom="page">
              <wp:posOffset>7078345</wp:posOffset>
            </wp:positionH>
            <wp:positionV relativeFrom="page">
              <wp:posOffset>8528050</wp:posOffset>
            </wp:positionV>
            <wp:extent cx="12065" cy="12065"/>
            <wp:effectExtent l="0" t="0" r="0" b="0"/>
            <wp:wrapSquare wrapText="bothSides"/>
            <wp:docPr id="7" name="Picture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Претендентами на право аренды имущества, включенного в перечень, являются лица, отнесенные к субъектам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 </w:t>
      </w: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57B4F5FD" wp14:editId="544DD6CE">
            <wp:extent cx="54610" cy="47625"/>
            <wp:effectExtent l="0" t="0" r="2540" b="9525"/>
            <wp:docPr id="8" name="Pictur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4. Имущество, включенное в Перечень, не может быть предоставлено в аренду субъектам МСП, перечисленным в пункте 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З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статьи 14 закона                № 209-ФЗ и в случаях, установленных пунктом 5 статьи 14 закона № 209-ФЗ.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5. Срок, на который заключаются договора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A6AE2" w:rsidRPr="00E26ED4" w:rsidRDefault="006A6AE2" w:rsidP="006A6AE2">
      <w:pPr>
        <w:spacing w:after="32" w:line="240" w:lineRule="auto"/>
        <w:ind w:left="-133" w:right="-10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6A6AE2" w:rsidRPr="00E26ED4" w:rsidRDefault="006A6AE2" w:rsidP="006A6AE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7. Имущество, включенное в Перечень, предоставляется в аренду по результатам торгов (конкурса или аукциона) на право заключения договора арен</w:t>
      </w:r>
      <w:r>
        <w:rPr>
          <w:rFonts w:ascii="Times New Roman" w:eastAsia="Times New Roman" w:hAnsi="Times New Roman"/>
          <w:color w:val="000000"/>
          <w:sz w:val="28"/>
        </w:rPr>
        <w:t xml:space="preserve">ды имущества казны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области, за исключением случаев, установленных законом № 135-ФЗ.</w:t>
      </w:r>
    </w:p>
    <w:p w:rsidR="006A6AE2" w:rsidRPr="00E26ED4" w:rsidRDefault="006A6AE2" w:rsidP="006A6AE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6A6AE2" w:rsidRPr="00E26ED4" w:rsidRDefault="006A6AE2" w:rsidP="006A6AE2">
      <w:pPr>
        <w:spacing w:after="377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lastRenderedPageBreak/>
        <w:t>в отношени</w:t>
      </w:r>
      <w:r>
        <w:rPr>
          <w:rFonts w:ascii="Times New Roman" w:eastAsia="Times New Roman" w:hAnsi="Times New Roman"/>
          <w:color w:val="000000"/>
          <w:sz w:val="28"/>
        </w:rPr>
        <w:t xml:space="preserve">и имущества казны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 комитет по управлению муниципальным имуществом и земельными ресурсами администрации района (далее-комитет); в отношении имущества.</w:t>
      </w:r>
    </w:p>
    <w:p w:rsidR="006A6AE2" w:rsidRPr="00E26ED4" w:rsidRDefault="006A6AE2" w:rsidP="006A6AE2">
      <w:pPr>
        <w:tabs>
          <w:tab w:val="center" w:pos="4666"/>
        </w:tabs>
        <w:spacing w:after="311" w:line="240" w:lineRule="auto"/>
        <w:ind w:left="-142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     ΙΙ. Порядок предоставления имущества в аренду субъектам МСП.</w:t>
      </w:r>
    </w:p>
    <w:p w:rsidR="006A6AE2" w:rsidRPr="00E26ED4" w:rsidRDefault="006A6AE2" w:rsidP="006A6AE2">
      <w:pPr>
        <w:tabs>
          <w:tab w:val="center" w:pos="4666"/>
        </w:tabs>
        <w:spacing w:after="0" w:line="240" w:lineRule="auto"/>
        <w:ind w:left="-142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9. В аренду предоставляются следующие объекты муници</w:t>
      </w:r>
      <w:r>
        <w:rPr>
          <w:rFonts w:ascii="Times New Roman" w:eastAsia="Times New Roman" w:hAnsi="Times New Roman"/>
          <w:color w:val="000000"/>
          <w:sz w:val="28"/>
        </w:rPr>
        <w:t xml:space="preserve">пального имущества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области, включенные в Перечень:</w:t>
      </w:r>
    </w:p>
    <w:p w:rsidR="006A6AE2" w:rsidRPr="00E26ED4" w:rsidRDefault="006A6AE2" w:rsidP="006A6AE2">
      <w:pPr>
        <w:spacing w:after="0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49368C41" wp14:editId="4CAF7746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9" name="Picture 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D4">
        <w:rPr>
          <w:rFonts w:ascii="Times New Roman" w:eastAsia="Times New Roman" w:hAnsi="Times New Roman"/>
          <w:color w:val="000000"/>
          <w:sz w:val="28"/>
        </w:rPr>
        <w:t>незанятые (не используемые правообладателями объекты недвижимого имущества); высвобождаемые арендаторами в связи с окончанием срока действия или расторжения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6A6AE2" w:rsidRPr="00E26ED4" w:rsidRDefault="006A6AE2" w:rsidP="006A6AE2">
      <w:pPr>
        <w:spacing w:after="0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10. Объект имущества, включенный в Перечень, предоставляется в аренду: 10.1. Без проведения торгов, в порядке и случаях, предусмотренных законом </w:t>
      </w:r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>N</w:t>
      </w:r>
      <w:r w:rsidRPr="00E26ED4">
        <w:rPr>
          <w:rFonts w:ascii="Times New Roman" w:eastAsia="Times New Roman" w:hAnsi="Times New Roman"/>
          <w:color w:val="000000"/>
          <w:sz w:val="28"/>
        </w:rPr>
        <w:t>2 135-ФЗ, в том числе в результате рассмотрения комитетом поступившей заявки о передаче имущества в аренду в порядке предоставления муниципальной преференции: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с предварительного согласия антимонопольного органа в соответствии с частью 1 статьи 19 закона </w:t>
      </w:r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>N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2 135-ФЗ; по согласованию с комитетом в рамках имущественной поддержки в соответствии с пунктом 4 части 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З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статьи 19 закона № 135 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социально значимые и приоритетные виды деятельности устанавливаются администрацией муниципа</w:t>
      </w:r>
      <w:r>
        <w:rPr>
          <w:rFonts w:ascii="Times New Roman" w:eastAsia="Times New Roman" w:hAnsi="Times New Roman"/>
          <w:color w:val="000000"/>
          <w:sz w:val="28"/>
        </w:rPr>
        <w:t xml:space="preserve">льного образования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Асекеевский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 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 Оренбургской области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10.2. В иных случаях посредством проведения торгов на право заключения договора аренды.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При проведении торгов на право заключения договора аренды имущества, включенного в Перечень, к участию в данных торгах допускаются только субъекты МСП и организации, отвечающие условиям, установленным законом № 209-ФЗ.</w:t>
      </w:r>
    </w:p>
    <w:p w:rsidR="006A6AE2" w:rsidRPr="00E26ED4" w:rsidRDefault="006A6AE2" w:rsidP="006A6AE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</w:t>
      </w:r>
      <w:r>
        <w:rPr>
          <w:rFonts w:ascii="Times New Roman" w:eastAsia="Times New Roman" w:hAnsi="Times New Roman"/>
          <w:color w:val="000000"/>
          <w:sz w:val="28"/>
        </w:rPr>
        <w:t xml:space="preserve">ном администрацией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области.</w:t>
      </w:r>
    </w:p>
    <w:p w:rsidR="006A6AE2" w:rsidRPr="00E26ED4" w:rsidRDefault="006A6AE2" w:rsidP="006A6AE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12. Основаниями для отказа в заключении (согласовании заключения) договора аренды являются: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отсутствие сведений о потенциальном арендаторе МСП в едином реестре субъектов малого и среднего предпринимательства; непризнание субъекта МСП победителем торгов на право заключения договора аренды; наличие </w:t>
      </w:r>
      <w:r w:rsidRPr="00E26ED4">
        <w:rPr>
          <w:rFonts w:ascii="Times New Roman" w:eastAsia="Times New Roman" w:hAnsi="Times New Roman"/>
          <w:color w:val="000000"/>
          <w:sz w:val="28"/>
        </w:rPr>
        <w:lastRenderedPageBreak/>
        <w:t>второй заявки на тот же объект имущества от иного субъекта МСП, поступившей в т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:е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чении 10 дней с даты регистрации первой заявки; 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несоответствии вида (видов) деятельности субъекта МСП приоритетным и социально значимым видом деятельности, утвержденным нормативным правовым а</w:t>
      </w:r>
      <w:r>
        <w:rPr>
          <w:rFonts w:ascii="Times New Roman" w:eastAsia="Times New Roman" w:hAnsi="Times New Roman"/>
          <w:color w:val="000000"/>
          <w:sz w:val="28"/>
        </w:rPr>
        <w:t xml:space="preserve">ктом администрации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области; установление факта проведения ликвидации победителя либо участника торгов —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приостановление деятельности лица в порядке, предусмотренном Кодексом Российской Федерации об административных правонарушениях; предоставление лицом заведомо ложных сведений, содержащихся в документах, предусмотренных пунктом 52 Правил, утвержденных приказом № 67.</w:t>
      </w:r>
    </w:p>
    <w:p w:rsidR="006A6AE2" w:rsidRPr="00E26ED4" w:rsidRDefault="006A6AE2" w:rsidP="006A6AE2">
      <w:pPr>
        <w:spacing w:after="331" w:line="240" w:lineRule="auto"/>
        <w:ind w:left="-142" w:right="43" w:firstLine="142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 wp14:anchorId="027F9439" wp14:editId="7365EF5F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10" name="Picture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D4">
        <w:rPr>
          <w:rFonts w:ascii="Times New Roman" w:eastAsia="Times New Roman" w:hAnsi="Times New Roman"/>
          <w:color w:val="000000"/>
          <w:sz w:val="28"/>
        </w:rPr>
        <w:t>12.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.</w:t>
      </w:r>
      <w:proofErr w:type="gramEnd"/>
    </w:p>
    <w:p w:rsidR="006A6AE2" w:rsidRPr="00E26ED4" w:rsidRDefault="006A6AE2" w:rsidP="006A6AE2">
      <w:pPr>
        <w:spacing w:after="308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ΙΙΙ. Условия предоставления имущества в аренду</w:t>
      </w:r>
    </w:p>
    <w:p w:rsidR="006A6AE2" w:rsidRPr="00E26ED4" w:rsidRDefault="006A6AE2" w:rsidP="006A6AE2">
      <w:pPr>
        <w:spacing w:after="308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>менее рыночного</w:t>
      </w:r>
      <w:proofErr w:type="gram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</w:t>
      </w:r>
    </w:p>
    <w:p w:rsidR="006A6AE2" w:rsidRPr="00E26ED4" w:rsidRDefault="006A6AE2" w:rsidP="006A6AE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</w:t>
      </w:r>
      <w:r>
        <w:rPr>
          <w:rFonts w:ascii="Times New Roman" w:eastAsia="Times New Roman" w:hAnsi="Times New Roman"/>
          <w:color w:val="000000"/>
          <w:sz w:val="28"/>
        </w:rPr>
        <w:t xml:space="preserve">ктом администрации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26ED4">
        <w:rPr>
          <w:rFonts w:ascii="Times New Roman" w:eastAsia="Times New Roman" w:hAnsi="Times New Roman"/>
          <w:color w:val="000000"/>
          <w:sz w:val="28"/>
        </w:rPr>
        <w:t xml:space="preserve"> сельсовет </w:t>
      </w:r>
      <w:proofErr w:type="spellStart"/>
      <w:r w:rsidRPr="00E26ED4">
        <w:rPr>
          <w:rFonts w:ascii="Times New Roman" w:eastAsia="Times New Roman" w:hAnsi="Times New Roman"/>
          <w:color w:val="000000"/>
          <w:sz w:val="28"/>
        </w:rPr>
        <w:t>Асекеевского</w:t>
      </w:r>
      <w:proofErr w:type="spellEnd"/>
      <w:r w:rsidRPr="00E26ED4">
        <w:rPr>
          <w:rFonts w:ascii="Times New Roman" w:eastAsia="Times New Roman" w:hAnsi="Times New Roman"/>
          <w:color w:val="000000"/>
          <w:sz w:val="28"/>
        </w:rPr>
        <w:t xml:space="preserve"> района Оренбургской области</w:t>
      </w:r>
      <w:proofErr w:type="gramStart"/>
      <w:r w:rsidRPr="00E26ED4">
        <w:rPr>
          <w:rFonts w:ascii="Times New Roman" w:eastAsia="Times New Roman" w:hAnsi="Times New Roman"/>
          <w:color w:val="000000"/>
          <w:sz w:val="28"/>
        </w:rPr>
        <w:t xml:space="preserve"> .</w:t>
      </w:r>
      <w:proofErr w:type="gramEnd"/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6A6AE2" w:rsidRPr="00E26ED4" w:rsidRDefault="006A6AE2" w:rsidP="006A6AE2">
      <w:pPr>
        <w:spacing w:after="304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 xml:space="preserve">    16. В случае использования субъектом МСП арендуемого имущества не по целевому назначению комитет совместно с правообладателем объекта </w:t>
      </w:r>
      <w:r w:rsidRPr="00E26ED4">
        <w:rPr>
          <w:rFonts w:ascii="Times New Roman" w:eastAsia="Times New Roman" w:hAnsi="Times New Roman"/>
          <w:color w:val="000000"/>
          <w:sz w:val="28"/>
        </w:rPr>
        <w:lastRenderedPageBreak/>
        <w:t>муниципального имущества принимает меры для расторжения договора аренды в установленном порядке.</w:t>
      </w:r>
    </w:p>
    <w:p w:rsidR="006A6AE2" w:rsidRPr="00E26ED4" w:rsidRDefault="006A6AE2" w:rsidP="006A6AE2">
      <w:pPr>
        <w:spacing w:after="312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  <w:lang w:val="en-US"/>
        </w:rPr>
        <w:t>IV</w:t>
      </w:r>
      <w:r>
        <w:rPr>
          <w:rFonts w:ascii="Times New Roman" w:eastAsia="Times New Roman" w:hAnsi="Times New Roman"/>
          <w:color w:val="000000"/>
          <w:sz w:val="28"/>
        </w:rPr>
        <w:t>. Заключите</w:t>
      </w:r>
      <w:r w:rsidRPr="00E26ED4">
        <w:rPr>
          <w:rFonts w:ascii="Times New Roman" w:eastAsia="Times New Roman" w:hAnsi="Times New Roman"/>
          <w:color w:val="000000"/>
          <w:sz w:val="28"/>
        </w:rPr>
        <w:t>льные положения.</w:t>
      </w:r>
    </w:p>
    <w:p w:rsidR="006A6AE2" w:rsidRPr="00E26ED4" w:rsidRDefault="006A6AE2" w:rsidP="006A6AE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 w:rsidRPr="00E26ED4">
        <w:rPr>
          <w:rFonts w:ascii="Times New Roman" w:eastAsia="Times New Roman" w:hAnsi="Times New Roman"/>
          <w:color w:val="000000"/>
          <w:sz w:val="28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6A6AE2" w:rsidRDefault="006A6AE2" w:rsidP="006A6AE2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6A6AE2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00B"/>
    <w:multiLevelType w:val="hybridMultilevel"/>
    <w:tmpl w:val="B20272C4"/>
    <w:lvl w:ilvl="0" w:tplc="5FFCB6A8">
      <w:start w:val="1"/>
      <w:numFmt w:val="decimal"/>
      <w:lvlText w:val="%1.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8E9FBE">
      <w:start w:val="1"/>
      <w:numFmt w:val="lowerLetter"/>
      <w:lvlText w:val="%2"/>
      <w:lvlJc w:val="left"/>
      <w:pPr>
        <w:ind w:left="1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C6ACE8">
      <w:start w:val="1"/>
      <w:numFmt w:val="lowerRoman"/>
      <w:lvlText w:val="%3"/>
      <w:lvlJc w:val="left"/>
      <w:pPr>
        <w:ind w:left="1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40FF48">
      <w:start w:val="1"/>
      <w:numFmt w:val="decimal"/>
      <w:lvlText w:val="%4"/>
      <w:lvlJc w:val="left"/>
      <w:pPr>
        <w:ind w:left="2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76296C">
      <w:start w:val="1"/>
      <w:numFmt w:val="lowerLetter"/>
      <w:lvlText w:val="%5"/>
      <w:lvlJc w:val="left"/>
      <w:pPr>
        <w:ind w:left="3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863154">
      <w:start w:val="1"/>
      <w:numFmt w:val="lowerRoman"/>
      <w:lvlText w:val="%6"/>
      <w:lvlJc w:val="left"/>
      <w:pPr>
        <w:ind w:left="4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4EB2C2">
      <w:start w:val="1"/>
      <w:numFmt w:val="decimal"/>
      <w:lvlText w:val="%7"/>
      <w:lvlJc w:val="left"/>
      <w:pPr>
        <w:ind w:left="4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E66E74">
      <w:start w:val="1"/>
      <w:numFmt w:val="lowerLetter"/>
      <w:lvlText w:val="%8"/>
      <w:lvlJc w:val="left"/>
      <w:pPr>
        <w:ind w:left="5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92248E">
      <w:start w:val="1"/>
      <w:numFmt w:val="lowerRoman"/>
      <w:lvlText w:val="%9"/>
      <w:lvlJc w:val="left"/>
      <w:pPr>
        <w:ind w:left="6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EB"/>
    <w:rsid w:val="005470FA"/>
    <w:rsid w:val="006A6AE2"/>
    <w:rsid w:val="007261EB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2019-06-05T05:39:00Z</dcterms:created>
  <dcterms:modified xsi:type="dcterms:W3CDTF">2019-06-05T05:39:00Z</dcterms:modified>
</cp:coreProperties>
</file>