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B5DB2" w:rsidTr="007B5DB2">
        <w:tc>
          <w:tcPr>
            <w:tcW w:w="9570" w:type="dxa"/>
          </w:tcPr>
          <w:p w:rsidR="007B5DB2" w:rsidRDefault="007B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357DDF" wp14:editId="0232F96B">
                  <wp:extent cx="501015" cy="628015"/>
                  <wp:effectExtent l="0" t="0" r="0" b="635"/>
                  <wp:docPr id="1" name="Рисунок 4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B2" w:rsidRDefault="007B5DB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7B5DB2" w:rsidRDefault="007B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B5DB2" w:rsidRDefault="00F35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МОЧЕГАЕВСКИЙ</w:t>
            </w:r>
            <w:r w:rsidR="007B5DB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 СЕЛЬСОВЕТ</w:t>
            </w:r>
          </w:p>
          <w:p w:rsidR="007B5DB2" w:rsidRDefault="007B5DB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АСЕКЕЕВСКОГО РАЙОНА</w:t>
            </w:r>
          </w:p>
          <w:p w:rsidR="007B5DB2" w:rsidRDefault="007B5DB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7B5DB2" w:rsidRDefault="007B5DB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7B5DB2" w:rsidRDefault="007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5DB2" w:rsidRDefault="007B5DB2" w:rsidP="007B5DB2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РЕШЕНИЕ</w:t>
      </w:r>
    </w:p>
    <w:p w:rsidR="007B5DB2" w:rsidRDefault="007B5DB2" w:rsidP="007B5DB2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5DB2" w:rsidRDefault="007B5DB2" w:rsidP="007B5DB2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35F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03.06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.2024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D109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94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B5DB2" w:rsidRDefault="007B5DB2" w:rsidP="007B5D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5DB2" w:rsidRDefault="007B5DB2" w:rsidP="007B5D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</w:t>
      </w:r>
      <w:r w:rsidR="00F35F56">
        <w:rPr>
          <w:rFonts w:ascii="Times New Roman" w:hAnsi="Times New Roman"/>
          <w:sz w:val="28"/>
          <w:szCs w:val="28"/>
          <w:lang w:eastAsia="ru-RU"/>
        </w:rPr>
        <w:t>есении изменений в решение от 28.07.2014 № 90</w:t>
      </w:r>
    </w:p>
    <w:p w:rsidR="007B5DB2" w:rsidRDefault="007B5DB2" w:rsidP="007B5DB2">
      <w:pPr>
        <w:spacing w:after="0" w:line="240" w:lineRule="auto"/>
        <w:jc w:val="center"/>
        <w:rPr>
          <w:rFonts w:ascii="TimesDL" w:hAnsi="TimesDL" w:cs="TimesD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утверждении Положения «О составе и порядке подготовки и утверждения местных нормативов градостроительного проектирования муници</w:t>
      </w:r>
      <w:r w:rsidR="00F35F56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 w:rsidR="00F35F56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</w:t>
      </w:r>
      <w:r w:rsidR="00C70003">
        <w:rPr>
          <w:rFonts w:ascii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7B5DB2" w:rsidRDefault="007B5DB2" w:rsidP="007B5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DB2" w:rsidRDefault="007B5DB2" w:rsidP="007B5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 xml:space="preserve"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сельсовет, Совет депутатов решил:</w:t>
      </w:r>
    </w:p>
    <w:p w:rsidR="007B5DB2" w:rsidRDefault="007B5DB2" w:rsidP="007B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0440B0">
        <w:rPr>
          <w:rFonts w:ascii="Times New Roman" w:hAnsi="Times New Roman"/>
          <w:sz w:val="28"/>
          <w:szCs w:val="28"/>
          <w:lang w:eastAsia="ru-RU"/>
        </w:rPr>
        <w:t>в решение Совета депутатов  от 28.07.2014 № 90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«О составе и порядке подготовки и утверждения нормативов градостроительного проектирования муниципального образов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 следующие изменения:</w:t>
      </w:r>
    </w:p>
    <w:p w:rsidR="007B5DB2" w:rsidRDefault="007B5DB2" w:rsidP="007B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8.2 Положения «О составе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порядке подготовки и утверждения нормативов градостроительного проектирования муницип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изложить в новой редакции:</w:t>
      </w:r>
    </w:p>
    <w:p w:rsidR="007B5DB2" w:rsidRDefault="007B5DB2" w:rsidP="007B5DB2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 Местные нормативы и внесенные изменения в местные нормативы утверждаются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главой муници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 Оренбургской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.</w:t>
      </w:r>
      <w:proofErr w:type="gramEnd"/>
    </w:p>
    <w:p w:rsidR="007B5DB2" w:rsidRDefault="007B5DB2" w:rsidP="007B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главой муницип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Оренбургской области местные нормативы градостроительного проектирования подлежат официальному опубликованию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для нормативных правовых актов органов местного самоуправления муници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 Оренбургской области, и размещаются на официальном сайте администрации муници</w:t>
      </w:r>
      <w:r w:rsidR="000440B0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 w:rsidR="000440B0">
        <w:rPr>
          <w:rFonts w:ascii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 Оренбургской области в сети «Интернет».</w:t>
      </w:r>
    </w:p>
    <w:p w:rsidR="007B5DB2" w:rsidRDefault="007B5DB2" w:rsidP="007B5DB2">
      <w:pPr>
        <w:spacing w:after="0" w:line="240" w:lineRule="auto"/>
        <w:ind w:firstLine="720"/>
        <w:jc w:val="both"/>
        <w:rPr>
          <w:rFonts w:ascii="Times New Roman" w:hAnsi="Times New Roman" w:cs="TimesD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главу администрации .</w:t>
      </w:r>
    </w:p>
    <w:p w:rsidR="007B5DB2" w:rsidRDefault="007B5DB2" w:rsidP="007B5DB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3. Настоящее постановление вступает в силу после официального опубликования.</w:t>
      </w:r>
    </w:p>
    <w:p w:rsidR="007B5DB2" w:rsidRDefault="007B5DB2" w:rsidP="007B5D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DB2" w:rsidRDefault="007B5DB2" w:rsidP="007B5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DB2" w:rsidRDefault="007B5DB2" w:rsidP="007B5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044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="000440B0">
        <w:rPr>
          <w:rFonts w:ascii="Times New Roman" w:eastAsia="Times New Roman" w:hAnsi="Times New Roman"/>
          <w:sz w:val="28"/>
          <w:szCs w:val="28"/>
          <w:lang w:eastAsia="ru-RU"/>
        </w:rPr>
        <w:t>А.И.Карпаев</w:t>
      </w:r>
      <w:proofErr w:type="spellEnd"/>
    </w:p>
    <w:p w:rsidR="007B5DB2" w:rsidRDefault="007B5DB2" w:rsidP="007B5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DB2" w:rsidRDefault="007B5DB2" w:rsidP="007B5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муниципального образования                </w:t>
      </w:r>
      <w:r w:rsidR="00044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="000440B0"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p w:rsidR="007B5DB2" w:rsidRDefault="007B5DB2" w:rsidP="007B5DB2"/>
    <w:p w:rsidR="007B5DB2" w:rsidRDefault="007B5DB2" w:rsidP="007B5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DB2" w:rsidRDefault="007B5DB2" w:rsidP="007B5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DB2" w:rsidRDefault="007B5DB2" w:rsidP="007B5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DB2" w:rsidRDefault="007B5DB2" w:rsidP="007B5DB2"/>
    <w:p w:rsidR="00F5378C" w:rsidRDefault="00F5378C"/>
    <w:sectPr w:rsidR="00F5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48"/>
    <w:rsid w:val="000440B0"/>
    <w:rsid w:val="007B5DB2"/>
    <w:rsid w:val="00AF0A48"/>
    <w:rsid w:val="00C70003"/>
    <w:rsid w:val="00D1096C"/>
    <w:rsid w:val="00F35F56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8</cp:revision>
  <dcterms:created xsi:type="dcterms:W3CDTF">2024-06-27T09:40:00Z</dcterms:created>
  <dcterms:modified xsi:type="dcterms:W3CDTF">2024-06-27T10:58:00Z</dcterms:modified>
</cp:coreProperties>
</file>