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87" w:rsidRDefault="00DE7787" w:rsidP="00DE7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785"/>
        </w:tabs>
        <w:spacing w:after="0" w:line="240" w:lineRule="auto"/>
        <w:jc w:val="center"/>
        <w:rPr>
          <w:rFonts w:eastAsia="Times New Roman"/>
          <w:b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839B2C" wp14:editId="01E48B54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03555" cy="628650"/>
            <wp:effectExtent l="0" t="0" r="0" b="0"/>
            <wp:wrapSquare wrapText="bothSides"/>
            <wp:docPr id="2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787" w:rsidRDefault="00DE7787" w:rsidP="00DE77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785"/>
        </w:tabs>
        <w:spacing w:after="0" w:line="240" w:lineRule="auto"/>
        <w:jc w:val="center"/>
        <w:rPr>
          <w:rFonts w:eastAsia="Times New Roman"/>
          <w:b/>
          <w:noProof/>
        </w:rPr>
      </w:pPr>
    </w:p>
    <w:p w:rsidR="00DE7787" w:rsidRDefault="00DE7787" w:rsidP="00DE7787">
      <w:pPr>
        <w:spacing w:after="0" w:line="240" w:lineRule="auto"/>
        <w:jc w:val="center"/>
        <w:rPr>
          <w:rFonts w:eastAsia="Times New Roman"/>
          <w:b/>
          <w:noProof/>
        </w:rPr>
      </w:pPr>
      <w:r>
        <w:rPr>
          <w:rFonts w:eastAsia="Times New Roman"/>
          <w:b/>
          <w:noProof/>
        </w:rPr>
        <w:t xml:space="preserve">   </w:t>
      </w:r>
    </w:p>
    <w:p w:rsidR="00DE7787" w:rsidRDefault="00DE7787" w:rsidP="00DE7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787" w:rsidRDefault="00DE7787" w:rsidP="00DE7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E7787" w:rsidRDefault="00DE7787" w:rsidP="00DE7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DE7787" w:rsidRDefault="00DE7787" w:rsidP="00DE7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МОЧЕГАЕВСКИЙ СЕЛЬСОВЕТ </w:t>
      </w:r>
    </w:p>
    <w:p w:rsidR="00DE7787" w:rsidRDefault="00DE7787" w:rsidP="00DE7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АСЕКЕЕВСКОГО  РАЙОНА</w:t>
      </w:r>
    </w:p>
    <w:p w:rsidR="00DE7787" w:rsidRDefault="00DE7787" w:rsidP="00DE7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 ОБЛАСТИ</w:t>
      </w:r>
    </w:p>
    <w:p w:rsidR="00DE7787" w:rsidRDefault="00DE7787" w:rsidP="00DE77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787" w:rsidRDefault="00DE7787" w:rsidP="00DE7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0393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393"/>
      </w:tblGrid>
      <w:tr w:rsidR="00DE7787" w:rsidTr="00DE7787">
        <w:trPr>
          <w:trHeight w:val="100"/>
        </w:trPr>
        <w:tc>
          <w:tcPr>
            <w:tcW w:w="10393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05.06.2025                                   </w:t>
            </w:r>
            <w:proofErr w:type="spellStart"/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  <w:t>очегай</w:t>
            </w:r>
            <w:proofErr w:type="spellEnd"/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                                                     № 30-п</w:t>
            </w:r>
          </w:p>
        </w:tc>
      </w:tr>
    </w:tbl>
    <w:p w:rsidR="00DE7787" w:rsidRDefault="00DE7787" w:rsidP="00DE778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aps/>
          <w:sz w:val="32"/>
          <w:szCs w:val="32"/>
        </w:rPr>
      </w:pPr>
    </w:p>
    <w:p w:rsidR="00DE7787" w:rsidRDefault="00DE7787" w:rsidP="00DE7787">
      <w:pPr>
        <w:widowControl w:val="0"/>
        <w:tabs>
          <w:tab w:val="left" w:pos="439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E7787" w:rsidRDefault="00DE7787" w:rsidP="00DE778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балло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-гектарах, в виде простой правильной дроби</w:t>
      </w:r>
    </w:p>
    <w:p w:rsidR="00DE7787" w:rsidRDefault="00DE7787" w:rsidP="00DE778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DE7787" w:rsidRDefault="00DE7787" w:rsidP="00DE77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787" w:rsidRDefault="00DE7787" w:rsidP="00DE7787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соответствии с пунктами 2.1, 4 статьи 15, пунктами 8, 9, 10, 11 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балло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-гектарах, в виде простой правильной дроби», статьей 10 Закона Оренбургской области от 17.03.2003 N 118/16-III-ОЗ «Об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обороте земель сельскохозяйственного назначения в Оренбургской области»,  в целях определения размеров долей в праве общей долевой собственности на земельный участок из земель сельскохозяйственного назначения,  выраженных в гектарах или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балло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-гектарах, в виде простой правильной дроби, руководствуясь статьей 27 Устава муниципального образования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района  Оренбургской области, постановляю:</w:t>
      </w:r>
      <w:proofErr w:type="gramEnd"/>
    </w:p>
    <w:p w:rsidR="00DE7787" w:rsidRDefault="00DE7787" w:rsidP="00DE778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22272F"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Утвердить результаты определения размеров долей в праве общей долевой собственности на земельный участок с кадастровым номером 56:05:0000000: 195, местоположением: земельный участок расположен в северной части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районного квартала 56:05:0, </w:t>
      </w:r>
      <w:r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  <w:t xml:space="preserve">категория земель - земли сельскохозяйственного назначения, вид разрешенного использования: сельскохозяйственное использование,  площадью 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2 886 833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  <w:t>кв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  <w:t>.м</w:t>
      </w:r>
      <w:proofErr w:type="spellEnd"/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согласно приложению к настоящему постановлению  в виде простой правильной дроби.</w:t>
      </w:r>
    </w:p>
    <w:p w:rsidR="00DE7787" w:rsidRDefault="00DE7787" w:rsidP="00DE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 xml:space="preserve">Настоящее постановление в трехдневный срок разместить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сетевом издании «Южный Урал. Областной информационный портал» в информационно-телекоммуникационной сети "Интернет" (www.yuzh-ural.ru) 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и на официальном сайте администрации муниципального образования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сельсовет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района Оренбургской области в сети "Интернет" (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</w:t>
      </w:r>
      <w:hyperlink w:history="1">
        <w:r>
          <w:rPr>
            <w:rStyle w:val="a3"/>
            <w:rFonts w:ascii="Times New Roman" w:hAnsi="Times New Roman"/>
            <w:sz w:val="28"/>
            <w:szCs w:val="28"/>
            <w:u w:val="none"/>
            <w:lang w:val="x-none" w:eastAsia="x-none"/>
          </w:rPr>
          <w:t>https://</w:t>
        </w:r>
        <w:r>
          <w:rPr>
            <w:rStyle w:val="a3"/>
            <w:rFonts w:ascii="Times New Roman" w:hAnsi="Times New Roman"/>
            <w:sz w:val="28"/>
            <w:szCs w:val="28"/>
            <w:u w:val="none"/>
            <w:lang w:eastAsia="x-none"/>
          </w:rPr>
          <w:t xml:space="preserve">мочегаевский 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u w:val="none"/>
            <w:lang w:eastAsia="x-none"/>
          </w:rPr>
          <w:t>сельсовет.рф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u w:val="none"/>
            <w:lang w:val="x-none" w:eastAsia="x-none"/>
          </w:rPr>
          <w:t>/</w:t>
        </w:r>
      </w:hyperlink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DE7787" w:rsidRDefault="00DE7787" w:rsidP="00DE7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ab/>
        <w:t xml:space="preserve">3. По истечении 30 дней </w:t>
      </w:r>
      <w:proofErr w:type="gramStart"/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>с даты размещения</w:t>
      </w:r>
      <w:proofErr w:type="gramEnd"/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 xml:space="preserve"> настоящего постановления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сетевом издании «Южный Урал. Областной информационный портал» в информационно-телекоммуникационной сети "Интернет" (www.yuzh-ural.ru)  и на официальном сайте администрации муниципального образования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района Оренбургской области в сети "Интернет" ( </w:t>
      </w:r>
      <w:hyperlink w:history="1">
        <w:r>
          <w:rPr>
            <w:rStyle w:val="a3"/>
            <w:rFonts w:ascii="Times New Roman" w:hAnsi="Times New Roman"/>
            <w:sz w:val="28"/>
            <w:szCs w:val="28"/>
            <w:u w:val="none"/>
            <w:lang w:val="x-none" w:eastAsia="x-none"/>
          </w:rPr>
          <w:t>https://</w:t>
        </w:r>
        <w:r>
          <w:rPr>
            <w:rStyle w:val="a3"/>
            <w:rFonts w:ascii="Times New Roman" w:hAnsi="Times New Roman"/>
            <w:sz w:val="28"/>
            <w:szCs w:val="28"/>
            <w:u w:val="none"/>
            <w:lang w:eastAsia="x-none"/>
          </w:rPr>
          <w:t xml:space="preserve">мочегаевский 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u w:val="none"/>
            <w:lang w:eastAsia="x-none"/>
          </w:rPr>
          <w:t>сельсовет.рф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u w:val="none"/>
            <w:lang w:val="x-none" w:eastAsia="x-none"/>
          </w:rPr>
          <w:t>/</w:t>
        </w:r>
      </w:hyperlink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val="x-none"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)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района Оренбургской области обратиться в 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hi-IN" w:bidi="hi-IN"/>
        </w:rPr>
        <w:t xml:space="preserve">Управление Федеральной службы государственной регистрации, кадастра и картографии по Оренбургской области с заявлением о внесении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изменений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6" w:history="1">
        <w:r>
          <w:rPr>
            <w:rStyle w:val="a3"/>
            <w:rFonts w:ascii="Times New Roman" w:eastAsia="Arial Unicode MS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от 13 июля 2015 года N 218-ФЗ «О государственной регистрации недвижимости».</w:t>
      </w:r>
    </w:p>
    <w:p w:rsidR="00DE7787" w:rsidRDefault="00DE7787" w:rsidP="00DE778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DE7787" w:rsidRDefault="00DE7787" w:rsidP="00DE778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ab/>
        <w:t>5. Настоящее Постановление вступает в силу со дня его подписания.</w:t>
      </w:r>
    </w:p>
    <w:p w:rsidR="00DE7787" w:rsidRDefault="00DE7787" w:rsidP="00DE7787">
      <w:pPr>
        <w:spacing w:after="0" w:line="240" w:lineRule="auto"/>
        <w:ind w:left="142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DE7787" w:rsidRDefault="00DE7787" w:rsidP="00DE7787">
      <w:pPr>
        <w:spacing w:after="0" w:line="240" w:lineRule="auto"/>
        <w:ind w:left="142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DE7787" w:rsidRDefault="00DE7787" w:rsidP="00DE7787">
      <w:pPr>
        <w:spacing w:after="0" w:line="240" w:lineRule="auto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Глава  муниципального образования                                      </w:t>
      </w:r>
      <w:proofErr w:type="spellStart"/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Ю.Е.Переседов</w:t>
      </w:r>
      <w:proofErr w:type="spellEnd"/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DE7787" w:rsidRDefault="00DE7787" w:rsidP="00DE7787">
      <w:pPr>
        <w:spacing w:after="0" w:line="240" w:lineRule="auto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DE7787" w:rsidRDefault="00DE7787" w:rsidP="00DE7787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DE7787" w:rsidRDefault="00DE7787" w:rsidP="00DE778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Разослано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:в</w:t>
      </w:r>
      <w:proofErr w:type="spellEnd"/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дело, прокурору района, Управление Федеральной службы государственной регистрации, кадастра и картографии по Оренбургской области</w:t>
      </w:r>
    </w:p>
    <w:p w:rsidR="00DE7787" w:rsidRDefault="00DE7787" w:rsidP="00DE778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Приложение  к Постановлению </w:t>
      </w: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района </w:t>
      </w: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Оренбургской области</w:t>
      </w: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 05.06.2025 года № 30-п  </w:t>
      </w:r>
    </w:p>
    <w:p w:rsidR="00DE7787" w:rsidRDefault="00DE7787" w:rsidP="00DE7787">
      <w:pPr>
        <w:tabs>
          <w:tab w:val="left" w:pos="1360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tbl>
      <w:tblPr>
        <w:tblW w:w="49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2"/>
        <w:gridCol w:w="2230"/>
        <w:gridCol w:w="2676"/>
        <w:gridCol w:w="1878"/>
        <w:gridCol w:w="1770"/>
      </w:tblGrid>
      <w:tr w:rsidR="00DE7787" w:rsidTr="00DE778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и дата регистрационной записи о праве в ЕГРН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земельной доли</w:t>
            </w:r>
          </w:p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гектарах согласно сведениям ЕГРН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земельной доли, которая соответствует размеру земельной доли в гектарах, определенной  в правильной дроби</w:t>
            </w:r>
          </w:p>
        </w:tc>
      </w:tr>
      <w:tr w:rsidR="00DE7787" w:rsidTr="00DE778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Мерянов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Владимир Николаевич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 195-56/217/2024-182 от 14.02.2024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12/289</w:t>
            </w:r>
          </w:p>
        </w:tc>
      </w:tr>
      <w:tr w:rsidR="00DE7787" w:rsidTr="00DE7787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Тарасов Валерий</w:t>
            </w:r>
          </w:p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56:05:0000000:195-56/124/2023- 166 от 19.07.2023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12/289</w:t>
            </w:r>
          </w:p>
        </w:tc>
      </w:tr>
      <w:tr w:rsidR="00DE7787" w:rsidTr="00DE7787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Тарасов Валерий</w:t>
            </w:r>
          </w:p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Анатольевич</w:t>
            </w:r>
          </w:p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56:05:0000000:195-56/124/2023- 163 от 11.07.2023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12/289</w:t>
            </w:r>
          </w:p>
        </w:tc>
      </w:tr>
      <w:tr w:rsidR="00DE7787" w:rsidTr="00DE7787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Тарасов Валерий</w:t>
            </w:r>
          </w:p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Анатольевич</w:t>
            </w:r>
          </w:p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56:05:0000000:195-56/124/2023- 160 от 23.06.2023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12/289</w:t>
            </w:r>
          </w:p>
        </w:tc>
      </w:tr>
      <w:tr w:rsidR="00DE7787" w:rsidTr="00DE7787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Астанаева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56:05:0000000:195-56/111/2023- 149 от 29.04.2023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12/289</w:t>
            </w:r>
          </w:p>
        </w:tc>
      </w:tr>
      <w:tr w:rsidR="00DE7787" w:rsidTr="00DE7787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Куликов Дмитрий Александрович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56:05:0000000:195-56/003/2019- 133 от 05.09.2019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9/289</w:t>
            </w:r>
          </w:p>
        </w:tc>
      </w:tr>
      <w:tr w:rsidR="00DE7787" w:rsidTr="00DE7787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Резник Людмила Александровна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56:05:0000000:195-56/003/2019- 127 от 28.05.2019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4/289</w:t>
            </w:r>
          </w:p>
        </w:tc>
      </w:tr>
      <w:tr w:rsidR="00DE7787" w:rsidTr="00DE7787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Резвый Анатолий Иванович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56-56/003-56/003/ 150/2016-587/1 от 12.09.2016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12/289</w:t>
            </w:r>
          </w:p>
        </w:tc>
      </w:tr>
      <w:tr w:rsidR="00DE7787" w:rsidTr="00DE7787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7787" w:rsidTr="00DE7787">
        <w:tc>
          <w:tcPr>
            <w:tcW w:w="72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Бушаева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Зоя Ефимовна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56-01/05-3/2002-84</w:t>
            </w:r>
          </w:p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14.08.2002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12/289</w:t>
            </w:r>
          </w:p>
        </w:tc>
      </w:tr>
      <w:tr w:rsidR="00DE7787" w:rsidTr="00DE7787">
        <w:trPr>
          <w:trHeight w:val="173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7787" w:rsidTr="00DE7787">
        <w:trPr>
          <w:trHeight w:val="152"/>
        </w:trPr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Лукьянов Сергей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56-01/05-71/2001-753</w:t>
            </w:r>
          </w:p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24.10.2001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6/289</w:t>
            </w:r>
          </w:p>
        </w:tc>
      </w:tr>
      <w:tr w:rsidR="00DE7787" w:rsidTr="00DE7787"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7787" w:rsidRDefault="00DE7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787" w:rsidRDefault="00DE778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7787" w:rsidRDefault="00DE7787" w:rsidP="00DE7787">
      <w:pPr>
        <w:tabs>
          <w:tab w:val="left" w:pos="136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DE7787" w:rsidRDefault="00DE7787" w:rsidP="00DE7787">
      <w:pPr>
        <w:tabs>
          <w:tab w:val="left" w:pos="136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DE7787" w:rsidRDefault="00DE7787" w:rsidP="00DE778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DE7787" w:rsidRDefault="00DE7787" w:rsidP="00DE7787">
      <w:pPr>
        <w:tabs>
          <w:tab w:val="left" w:pos="2974"/>
        </w:tabs>
        <w:rPr>
          <w:color w:val="FF0000"/>
          <w:sz w:val="24"/>
          <w:szCs w:val="24"/>
        </w:rPr>
      </w:pPr>
    </w:p>
    <w:p w:rsidR="00DE7787" w:rsidRDefault="00DE7787" w:rsidP="00DE7787">
      <w:pPr>
        <w:tabs>
          <w:tab w:val="left" w:pos="2974"/>
        </w:tabs>
        <w:rPr>
          <w:color w:val="FF0000"/>
          <w:sz w:val="24"/>
          <w:szCs w:val="24"/>
        </w:rPr>
      </w:pPr>
    </w:p>
    <w:p w:rsidR="00DE7787" w:rsidRDefault="00DE7787" w:rsidP="00DE7787">
      <w:pPr>
        <w:tabs>
          <w:tab w:val="left" w:pos="2974"/>
        </w:tabs>
        <w:rPr>
          <w:color w:val="FF0000"/>
          <w:sz w:val="24"/>
          <w:szCs w:val="24"/>
        </w:rPr>
      </w:pPr>
    </w:p>
    <w:p w:rsidR="00DE7787" w:rsidRDefault="00DE7787" w:rsidP="00DE7787">
      <w:pPr>
        <w:tabs>
          <w:tab w:val="left" w:pos="2974"/>
        </w:tabs>
        <w:rPr>
          <w:color w:val="FF0000"/>
          <w:sz w:val="24"/>
          <w:szCs w:val="24"/>
        </w:rPr>
      </w:pPr>
    </w:p>
    <w:p w:rsidR="00DE7787" w:rsidRDefault="00DE7787" w:rsidP="00DE7787">
      <w:pPr>
        <w:tabs>
          <w:tab w:val="left" w:pos="2974"/>
        </w:tabs>
        <w:rPr>
          <w:color w:val="FF0000"/>
          <w:sz w:val="24"/>
          <w:szCs w:val="24"/>
        </w:rPr>
      </w:pPr>
    </w:p>
    <w:p w:rsidR="00DE7787" w:rsidRDefault="00DE7787" w:rsidP="00DE7787">
      <w:pPr>
        <w:tabs>
          <w:tab w:val="left" w:pos="2974"/>
        </w:tabs>
        <w:rPr>
          <w:color w:val="FF0000"/>
          <w:sz w:val="24"/>
          <w:szCs w:val="24"/>
        </w:rPr>
      </w:pPr>
    </w:p>
    <w:p w:rsidR="00514207" w:rsidRDefault="00514207"/>
    <w:sectPr w:rsidR="0051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8C"/>
    <w:rsid w:val="0003768C"/>
    <w:rsid w:val="00514207"/>
    <w:rsid w:val="007770AE"/>
    <w:rsid w:val="00D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0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5</cp:revision>
  <dcterms:created xsi:type="dcterms:W3CDTF">2025-06-05T08:57:00Z</dcterms:created>
  <dcterms:modified xsi:type="dcterms:W3CDTF">2025-06-05T09:00:00Z</dcterms:modified>
</cp:coreProperties>
</file>