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53" w:rsidRPr="008C5D53" w:rsidRDefault="008C5D53" w:rsidP="008C5D53">
      <w:pPr>
        <w:spacing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5CE" w:rsidRPr="00E675CE" w:rsidRDefault="00E675CE" w:rsidP="00E675CE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</w:rPr>
      </w:pPr>
      <w:r w:rsidRPr="00E675CE">
        <w:rPr>
          <w:rFonts w:ascii="Calibri" w:eastAsia="Calibri" w:hAnsi="Calibri" w:cs="Times New Roman"/>
        </w:rPr>
        <w:tab/>
      </w:r>
      <w:r w:rsidRPr="00E675C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E0E5B2" wp14:editId="33D8A48C">
            <wp:extent cx="502920" cy="599440"/>
            <wp:effectExtent l="0" t="0" r="0" b="0"/>
            <wp:docPr id="25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5CE">
        <w:rPr>
          <w:rFonts w:ascii="Calibri" w:eastAsia="Times New Roman" w:hAnsi="Calibri" w:cs="Times New Roman"/>
          <w:b/>
          <w:noProof/>
        </w:rPr>
        <w:t xml:space="preserve">   </w:t>
      </w: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E675CE" w:rsidRPr="00E675CE" w:rsidRDefault="00E675CE" w:rsidP="00E675CE">
      <w:pPr>
        <w:tabs>
          <w:tab w:val="left" w:pos="6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МОЧЕГАЕВСКИЙ СЕЛЬСОВЕТ АСЕКЕЕВСКОГО  РАЙОНА  ОРЕНБУРГСКОЙ  ОБЛАСТИ</w:t>
      </w: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tbl>
      <w:tblPr>
        <w:tblW w:w="10395" w:type="dxa"/>
        <w:tblBorders>
          <w:top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5"/>
      </w:tblGrid>
      <w:tr w:rsidR="00E675CE" w:rsidRPr="00E675CE" w:rsidTr="00E675CE">
        <w:trPr>
          <w:trHeight w:val="100"/>
        </w:trPr>
        <w:tc>
          <w:tcPr>
            <w:tcW w:w="103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E675CE" w:rsidRPr="00E675CE" w:rsidRDefault="00E675CE" w:rsidP="00E675C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02.02.2026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</w:t>
            </w:r>
            <w:proofErr w:type="spell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с</w:t>
            </w:r>
            <w:proofErr w:type="gram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.М</w:t>
            </w:r>
            <w:proofErr w:type="gram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очегай</w:t>
            </w:r>
            <w:proofErr w:type="spell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№ 06-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п</w:t>
            </w:r>
          </w:p>
        </w:tc>
      </w:tr>
    </w:tbl>
    <w:p w:rsidR="00E675CE" w:rsidRPr="00E675CE" w:rsidRDefault="00E675CE" w:rsidP="00E675C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32"/>
          <w:szCs w:val="32"/>
        </w:rPr>
      </w:pPr>
    </w:p>
    <w:p w:rsidR="00E675CE" w:rsidRPr="00E675CE" w:rsidRDefault="00E675CE" w:rsidP="00E675CE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3227F" w:rsidRDefault="00E675CE" w:rsidP="00E675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Calibri" w:eastAsia="Calibri" w:hAnsi="Calibri" w:cs="Times New Roman"/>
        </w:rPr>
        <w:tab/>
      </w:r>
      <w:r w:rsidRPr="00E675CE">
        <w:rPr>
          <w:rFonts w:ascii="Times New Roman" w:eastAsia="Calibri" w:hAnsi="Times New Roman" w:cs="Times New Roman"/>
          <w:b/>
          <w:sz w:val="28"/>
          <w:szCs w:val="28"/>
        </w:rPr>
        <w:t xml:space="preserve">О присвоении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адреса зданию котельной</w:t>
      </w:r>
      <w:r w:rsidRPr="00E675CE">
        <w:rPr>
          <w:rFonts w:ascii="Times New Roman" w:eastAsia="Calibri" w:hAnsi="Times New Roman" w:cs="Times New Roman"/>
          <w:b/>
          <w:sz w:val="28"/>
          <w:szCs w:val="28"/>
        </w:rPr>
        <w:t xml:space="preserve">  по адресу: Оренбургская область, </w:t>
      </w:r>
      <w:proofErr w:type="spellStart"/>
      <w:r w:rsidRPr="00E675CE">
        <w:rPr>
          <w:rFonts w:ascii="Times New Roman" w:eastAsia="Calibri" w:hAnsi="Times New Roman" w:cs="Times New Roman"/>
          <w:b/>
          <w:sz w:val="28"/>
          <w:szCs w:val="28"/>
        </w:rPr>
        <w:t>Асекеевский</w:t>
      </w:r>
      <w:proofErr w:type="spellEnd"/>
      <w:r w:rsidRPr="00E675CE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  <w:proofErr w:type="spellStart"/>
      <w:r w:rsidRPr="00E675CE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E675CE">
        <w:rPr>
          <w:rFonts w:ascii="Times New Roman" w:eastAsia="Calibri" w:hAnsi="Times New Roman" w:cs="Times New Roman"/>
          <w:b/>
          <w:sz w:val="28"/>
          <w:szCs w:val="28"/>
        </w:rPr>
        <w:t>.М</w:t>
      </w:r>
      <w:proofErr w:type="gramEnd"/>
      <w:r w:rsidRPr="00E675CE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чегай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улица Школьная, здание 34 А </w:t>
      </w:r>
    </w:p>
    <w:p w:rsidR="00E675CE" w:rsidRPr="00E675CE" w:rsidRDefault="00E675CE" w:rsidP="00E675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Calibri" w:eastAsia="Times New Roman" w:hAnsi="Times New Roman" w:cs="Times New Roman"/>
          <w:sz w:val="28"/>
          <w:szCs w:val="28"/>
        </w:rPr>
        <w:t>В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соответствии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решением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Совета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депутатов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МО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75CE">
        <w:rPr>
          <w:rFonts w:ascii="Calibri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сельсовет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75CE">
        <w:rPr>
          <w:rFonts w:ascii="Calibri" w:eastAsia="Times New Roman" w:hAnsi="Times New Roman" w:cs="Times New Roman"/>
          <w:sz w:val="28"/>
          <w:szCs w:val="28"/>
        </w:rPr>
        <w:t>Асекеевского</w:t>
      </w:r>
      <w:proofErr w:type="spellEnd"/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района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Оренбургской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области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114 от 12.05.2015 года «Об утверждении Правил присвоения, изменения и аннулирования адресов на территории муниципального образования 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области», руководствуясь Уставом муниципального образования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00F5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C400F5">
        <w:rPr>
          <w:rFonts w:ascii="Times New Roman" w:eastAsia="Times New Roman" w:hAnsi="Times New Roman" w:cs="Times New Roman"/>
          <w:sz w:val="28"/>
          <w:szCs w:val="28"/>
        </w:rPr>
        <w:t xml:space="preserve">1.Зданию  котельной 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расположенному по адресу: Оренбургская область,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  присвоить адрес: Российская Федерация, Оренбургская область,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C400F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33A46">
        <w:rPr>
          <w:rFonts w:ascii="Times New Roman" w:eastAsia="Times New Roman" w:hAnsi="Times New Roman" w:cs="Times New Roman"/>
          <w:sz w:val="28"/>
          <w:szCs w:val="28"/>
        </w:rPr>
        <w:t>егай</w:t>
      </w:r>
      <w:proofErr w:type="spellEnd"/>
      <w:r w:rsidR="00433A46">
        <w:rPr>
          <w:rFonts w:ascii="Times New Roman" w:eastAsia="Times New Roman" w:hAnsi="Times New Roman" w:cs="Times New Roman"/>
          <w:sz w:val="28"/>
          <w:szCs w:val="28"/>
        </w:rPr>
        <w:t xml:space="preserve">, улица Школьная, здание 34 </w:t>
      </w:r>
      <w:bookmarkStart w:id="0" w:name="_GoBack"/>
      <w:bookmarkEnd w:id="0"/>
      <w:r w:rsidR="00C400F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="00433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кад</w:t>
      </w:r>
      <w:r w:rsidR="00C400F5">
        <w:rPr>
          <w:rFonts w:ascii="Times New Roman" w:eastAsia="Times New Roman" w:hAnsi="Times New Roman" w:cs="Times New Roman"/>
          <w:sz w:val="28"/>
          <w:szCs w:val="28"/>
        </w:rPr>
        <w:t>астровый номер 56:05:1301001: 254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2.Обнародовать  настоящее постановление и разместить на официальном сайте администрации  муниципального образования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>3.Постановление вступает в силу со дня его подписания.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>Глава  муниципального образования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                                                                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Ю.Е.Переседов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C173F3" w:rsidRDefault="00C173F3" w:rsidP="008C5D53">
      <w:pPr>
        <w:tabs>
          <w:tab w:val="left" w:pos="1184"/>
        </w:tabs>
      </w:pPr>
    </w:p>
    <w:sectPr w:rsidR="00C1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057B"/>
    <w:multiLevelType w:val="hybridMultilevel"/>
    <w:tmpl w:val="C400C2A4"/>
    <w:lvl w:ilvl="0" w:tplc="155242A4">
      <w:start w:val="1"/>
      <w:numFmt w:val="decimal"/>
      <w:lvlText w:val="%1."/>
      <w:lvlJc w:val="left"/>
      <w:pPr>
        <w:ind w:left="630" w:hanging="42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0412E18"/>
    <w:multiLevelType w:val="multilevel"/>
    <w:tmpl w:val="40412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050DB"/>
    <w:multiLevelType w:val="hybridMultilevel"/>
    <w:tmpl w:val="46E8C54C"/>
    <w:lvl w:ilvl="0" w:tplc="D304C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528E6"/>
    <w:multiLevelType w:val="multilevel"/>
    <w:tmpl w:val="60D528E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9"/>
    <w:rsid w:val="000A7009"/>
    <w:rsid w:val="0011615A"/>
    <w:rsid w:val="00433A46"/>
    <w:rsid w:val="0047519D"/>
    <w:rsid w:val="005B2549"/>
    <w:rsid w:val="005D3035"/>
    <w:rsid w:val="006A2146"/>
    <w:rsid w:val="0085332E"/>
    <w:rsid w:val="008C5D53"/>
    <w:rsid w:val="00AF1CED"/>
    <w:rsid w:val="00BE3091"/>
    <w:rsid w:val="00C173F3"/>
    <w:rsid w:val="00C400F5"/>
    <w:rsid w:val="00C47CF0"/>
    <w:rsid w:val="00C55E12"/>
    <w:rsid w:val="00E3227F"/>
    <w:rsid w:val="00E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CDA0-1D4D-479C-B7DD-4CC4A5F5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37</cp:revision>
  <cp:lastPrinted>2026-02-05T06:58:00Z</cp:lastPrinted>
  <dcterms:created xsi:type="dcterms:W3CDTF">2026-01-28T11:00:00Z</dcterms:created>
  <dcterms:modified xsi:type="dcterms:W3CDTF">2026-02-05T08:12:00Z</dcterms:modified>
</cp:coreProperties>
</file>