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B8" w:rsidRDefault="00713CB8" w:rsidP="00FE7E19">
      <w:pPr>
        <w:tabs>
          <w:tab w:val="center" w:pos="4677"/>
          <w:tab w:val="left" w:pos="8360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ab/>
      </w:r>
    </w:p>
    <w:p w:rsidR="00713CB8" w:rsidRDefault="00713CB8" w:rsidP="00713CB8">
      <w:pPr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E0340A4" wp14:editId="1DD39B49">
            <wp:extent cx="502920" cy="627380"/>
            <wp:effectExtent l="0" t="0" r="0" b="1270"/>
            <wp:docPr id="4" name="Рисунок 359" descr="Описание: Описание: 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Описание: Описание: 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713CB8" w:rsidRDefault="00713CB8" w:rsidP="00713CB8">
      <w:pPr>
        <w:tabs>
          <w:tab w:val="center" w:pos="4677"/>
          <w:tab w:val="left" w:pos="7120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ab/>
        <w:t>АДМИНИСТРАЦИЯ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ab/>
      </w:r>
    </w:p>
    <w:p w:rsidR="00FE7E19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 xml:space="preserve">МУНИЦИПАЛЬНОГО ОБРАЗОВАНИЯ </w:t>
      </w:r>
    </w:p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МОЧЕГАЕВСКИЙ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713CB8" w:rsidRDefault="00713CB8" w:rsidP="00713CB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</w:t>
      </w:r>
    </w:p>
    <w:p w:rsidR="00713CB8" w:rsidRDefault="00713CB8" w:rsidP="00713C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16.01.2025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Мочегай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 № 02 -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713CB8" w:rsidRDefault="00713CB8" w:rsidP="00713CB8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713CB8" w:rsidRDefault="00713CB8" w:rsidP="00713CB8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Об утверждении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 w:cs="Calibri"/>
          <w:b/>
          <w:sz w:val="28"/>
          <w:szCs w:val="28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ascii="Times New Roman" w:hAnsi="Times New Roman" w:cs="Calibri"/>
          <w:b/>
          <w:sz w:val="28"/>
          <w:szCs w:val="28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района Оренбургской области </w:t>
      </w:r>
    </w:p>
    <w:p w:rsidR="00713CB8" w:rsidRDefault="00CA3320" w:rsidP="00FE7E19">
      <w:pPr>
        <w:tabs>
          <w:tab w:val="left" w:pos="4860"/>
          <w:tab w:val="center" w:pos="5032"/>
          <w:tab w:val="left" w:pos="6808"/>
        </w:tabs>
        <w:suppressAutoHyphens/>
        <w:spacing w:after="0" w:line="240" w:lineRule="auto"/>
        <w:ind w:firstLine="709"/>
        <w:rPr>
          <w:rFonts w:ascii="Times New Roman" w:hAnsi="Times New Roman" w:cs="Calibri"/>
          <w:b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            </w:t>
      </w:r>
      <w:bookmarkStart w:id="0" w:name="_GoBack"/>
      <w:bookmarkEnd w:id="0"/>
      <w:r w:rsidR="00713CB8">
        <w:rPr>
          <w:rFonts w:ascii="Times New Roman" w:hAnsi="Times New Roman" w:cs="Calibri"/>
          <w:b/>
          <w:sz w:val="28"/>
          <w:szCs w:val="28"/>
          <w:lang w:eastAsia="zh-CN"/>
        </w:rPr>
        <w:t>( в редакции 2024 г.)</w:t>
      </w:r>
      <w:r w:rsidR="00FE7E19">
        <w:rPr>
          <w:rFonts w:ascii="Times New Roman" w:hAnsi="Times New Roman" w:cs="Calibri"/>
          <w:b/>
          <w:sz w:val="28"/>
          <w:szCs w:val="28"/>
          <w:lang w:eastAsia="zh-CN"/>
        </w:rPr>
        <w:tab/>
      </w:r>
    </w:p>
    <w:p w:rsidR="00713CB8" w:rsidRDefault="00713CB8" w:rsidP="00713CB8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cs="Calibri"/>
          <w:b/>
          <w:lang w:eastAsia="zh-CN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B8" w:rsidRDefault="00713CB8" w:rsidP="00713CB8">
      <w:pPr>
        <w:tabs>
          <w:tab w:val="left" w:pos="4860"/>
        </w:tabs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 статей 12, 132 Конституции Российской Федерации, статьи 31 и статьи 32 Градостроительного кодекса Российской Федерации, статьи 35 Федерального закона от 6 октября 2003 г. № 131-ФЗ « Об общих принципах организации местного самоуправления в Российской Федерации», части 10 статьи 14 Закона Оренбургской области от 16.03.2007 № 1037/233-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-ОЗ «О градостроительной деятельности на территории Оренбургской области», протокола публичных слушаний о рассмотрении проекта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внесении изменений в  Правила землепользовании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области» от 15.01.2025 года и  постановления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от 15.01.2025 года № 01-п «</w:t>
      </w:r>
      <w:r>
        <w:rPr>
          <w:rFonts w:ascii="Times New Roman" w:hAnsi="Times New Roman" w:cs="Calibri"/>
          <w:sz w:val="28"/>
          <w:szCs w:val="28"/>
          <w:lang w:eastAsia="zh-CN"/>
        </w:rPr>
        <w:t xml:space="preserve">Об утверждении заключения о результатах публичных слушаний по рассмотрению проекта о внесении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Calibri"/>
          <w:sz w:val="28"/>
          <w:szCs w:val="28"/>
          <w:lang w:eastAsia="zh-CN"/>
        </w:rPr>
        <w:t>Мочегаевский</w:t>
      </w:r>
      <w:proofErr w:type="spellEnd"/>
      <w:r>
        <w:rPr>
          <w:rFonts w:ascii="Times New Roman" w:hAnsi="Times New Roman" w:cs="Calibri"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ascii="Times New Roman" w:hAnsi="Times New Roman" w:cs="Calibri"/>
          <w:sz w:val="28"/>
          <w:szCs w:val="28"/>
          <w:lang w:eastAsia="zh-CN"/>
        </w:rPr>
        <w:t>Асекеевского</w:t>
      </w:r>
      <w:proofErr w:type="spellEnd"/>
      <w:r>
        <w:rPr>
          <w:rFonts w:ascii="Times New Roman" w:hAnsi="Times New Roman" w:cs="Calibri"/>
          <w:sz w:val="28"/>
          <w:szCs w:val="28"/>
          <w:lang w:eastAsia="zh-CN"/>
        </w:rPr>
        <w:t xml:space="preserve"> района Оренбургской области», руководствуясь Уставом муниципального образования </w:t>
      </w:r>
      <w:proofErr w:type="spellStart"/>
      <w:r>
        <w:rPr>
          <w:rFonts w:ascii="Times New Roman" w:hAnsi="Times New Roman" w:cs="Calibri"/>
          <w:sz w:val="28"/>
          <w:szCs w:val="28"/>
          <w:lang w:eastAsia="zh-CN"/>
        </w:rPr>
        <w:t>Мочегаевский</w:t>
      </w:r>
      <w:proofErr w:type="spellEnd"/>
      <w:proofErr w:type="gramEnd"/>
      <w:r>
        <w:rPr>
          <w:rFonts w:ascii="Times New Roman" w:hAnsi="Times New Roman" w:cs="Calibri"/>
          <w:sz w:val="28"/>
          <w:szCs w:val="28"/>
          <w:lang w:eastAsia="zh-CN"/>
        </w:rPr>
        <w:t xml:space="preserve"> сельсовет  постановляет</w:t>
      </w:r>
      <w:proofErr w:type="gramStart"/>
      <w:r>
        <w:rPr>
          <w:rFonts w:ascii="Times New Roman" w:hAnsi="Times New Roman" w:cs="Calibri"/>
          <w:sz w:val="28"/>
          <w:szCs w:val="28"/>
          <w:lang w:eastAsia="zh-CN"/>
        </w:rPr>
        <w:t xml:space="preserve"> :</w:t>
      </w:r>
      <w:proofErr w:type="gramEnd"/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1.Утвердить  проект «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 редакции 2024 г.) в составе материалов  согласно приложению ( не прилагается)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2.Установить, что настоящее постановление вступает в силу после обнародования.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3.Разместить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в сети Интернет.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муниципального   образования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Ю.Е.Переседов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дело, администрации района, прокурору района          </w:t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B8" w:rsidRDefault="00713CB8" w:rsidP="00713CB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>
      <w:pP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</w:p>
    <w:p w:rsidR="00713CB8" w:rsidRDefault="00713CB8" w:rsidP="00713CB8"/>
    <w:p w:rsidR="002F6EA7" w:rsidRDefault="002F6EA7"/>
    <w:sectPr w:rsidR="002F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4D"/>
    <w:rsid w:val="002F6EA7"/>
    <w:rsid w:val="00707C4D"/>
    <w:rsid w:val="00713CB8"/>
    <w:rsid w:val="00CA3320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16</cp:revision>
  <dcterms:created xsi:type="dcterms:W3CDTF">2025-01-21T10:43:00Z</dcterms:created>
  <dcterms:modified xsi:type="dcterms:W3CDTF">2025-01-21T10:45:00Z</dcterms:modified>
</cp:coreProperties>
</file>