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11E4" w14:textId="77777777" w:rsidR="00867DAF" w:rsidRDefault="00867DAF" w:rsidP="00867DAF">
      <w:pPr>
        <w:pStyle w:val="a3"/>
        <w:jc w:val="center"/>
        <w:textAlignment w:val="top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ПАМЯТКА</w:t>
      </w:r>
    </w:p>
    <w:p w14:paraId="5C9B1079" w14:textId="77777777" w:rsidR="00867DAF" w:rsidRDefault="00867DAF" w:rsidP="00867DAF">
      <w:pPr>
        <w:pStyle w:val="a3"/>
        <w:jc w:val="center"/>
        <w:textAlignment w:val="top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населению по предотвращению террористических актов</w:t>
      </w:r>
    </w:p>
    <w:p w14:paraId="43D3D816" w14:textId="77777777" w:rsidR="00867DAF" w:rsidRDefault="00867DAF" w:rsidP="00867DAF">
      <w:pPr>
        <w:pStyle w:val="a3"/>
        <w:jc w:val="center"/>
        <w:textAlignment w:val="top"/>
        <w:rPr>
          <w:sz w:val="16"/>
          <w:szCs w:val="16"/>
          <w:u w:val="single"/>
        </w:rPr>
      </w:pPr>
    </w:p>
    <w:p w14:paraId="31158D93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Будьте бдительны! </w:t>
      </w:r>
      <w:r>
        <w:rPr>
          <w:color w:val="000000"/>
          <w:sz w:val="28"/>
          <w:szCs w:val="28"/>
        </w:rPr>
        <w:t xml:space="preserve">Обращайте внимание на поведение окружающих, наличие бесхозных и не соответствующих обстановке предметов. </w:t>
      </w:r>
    </w:p>
    <w:p w14:paraId="22E5021E" w14:textId="77777777" w:rsidR="00867DAF" w:rsidRDefault="00867DAF" w:rsidP="00867DAF">
      <w:pPr>
        <w:pStyle w:val="a3"/>
        <w:jc w:val="both"/>
        <w:textAlignment w:val="top"/>
        <w:rPr>
          <w:color w:val="000000"/>
          <w:sz w:val="6"/>
          <w:szCs w:val="6"/>
        </w:rPr>
      </w:pPr>
    </w:p>
    <w:p w14:paraId="468EF7D7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Никогда не принимайте на хранение </w:t>
      </w:r>
      <w:r>
        <w:rPr>
          <w:color w:val="000000"/>
          <w:sz w:val="28"/>
          <w:szCs w:val="28"/>
        </w:rPr>
        <w:t xml:space="preserve">или передачу другому лицу предметы, даже самые безобидные от незнакомых Вам людей. </w:t>
      </w:r>
    </w:p>
    <w:p w14:paraId="75C6BCC2" w14:textId="77777777" w:rsidR="00867DAF" w:rsidRDefault="00867DAF" w:rsidP="00867DAF">
      <w:pPr>
        <w:pStyle w:val="a3"/>
        <w:jc w:val="both"/>
        <w:textAlignment w:val="top"/>
        <w:rPr>
          <w:color w:val="000000"/>
          <w:sz w:val="6"/>
          <w:szCs w:val="6"/>
        </w:rPr>
      </w:pPr>
    </w:p>
    <w:p w14:paraId="64444D85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 приближайтесь, </w:t>
      </w:r>
      <w:r>
        <w:rPr>
          <w:color w:val="000000"/>
          <w:sz w:val="28"/>
          <w:szCs w:val="28"/>
        </w:rPr>
        <w:t xml:space="preserve">а тем более – не прикасайтесь к подозрительному предмету: это может стоить вам жизни. Расскажите своим детям о взрывных устройствах. </w:t>
      </w:r>
    </w:p>
    <w:p w14:paraId="2B5EC8A6" w14:textId="77777777" w:rsidR="00867DAF" w:rsidRDefault="00867DAF" w:rsidP="00867DAF">
      <w:pPr>
        <w:pStyle w:val="a3"/>
        <w:jc w:val="both"/>
        <w:textAlignment w:val="top"/>
        <w:rPr>
          <w:b/>
          <w:bCs/>
          <w:color w:val="000000"/>
          <w:sz w:val="6"/>
          <w:szCs w:val="6"/>
        </w:rPr>
      </w:pPr>
    </w:p>
    <w:p w14:paraId="6E446045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Научите своих детей </w:t>
      </w:r>
      <w:r>
        <w:rPr>
          <w:color w:val="000000"/>
          <w:sz w:val="28"/>
          <w:szCs w:val="28"/>
        </w:rPr>
        <w:t xml:space="preserve">мерам безопасности: не разговаривать на улице и не открывать дверь незнакомым, не подбирать бесхозные игрушки, не прикасаться к находкам т. п. </w:t>
      </w:r>
    </w:p>
    <w:p w14:paraId="502E1A59" w14:textId="77777777" w:rsidR="00867DAF" w:rsidRDefault="00867DAF" w:rsidP="00867DAF">
      <w:pPr>
        <w:pStyle w:val="a3"/>
        <w:jc w:val="both"/>
        <w:textAlignment w:val="top"/>
        <w:rPr>
          <w:color w:val="000000"/>
          <w:sz w:val="6"/>
          <w:szCs w:val="6"/>
        </w:rPr>
      </w:pPr>
    </w:p>
    <w:p w14:paraId="13B595BC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 обнаружении подозрительных предметов </w:t>
      </w:r>
      <w:r>
        <w:rPr>
          <w:i/>
          <w:iCs/>
          <w:color w:val="000000"/>
          <w:sz w:val="28"/>
          <w:szCs w:val="28"/>
        </w:rPr>
        <w:t>(вещь без хозяина, предмет, не соответствующий окружающей обстановке, устройство с признаками взрывного механизма, бесхозный автотранспорт, припаркованный непосредственно к зданиям, разгруженные неизвестными лицами грузы и т. д</w:t>
      </w:r>
      <w:r>
        <w:rPr>
          <w:color w:val="000000"/>
          <w:sz w:val="28"/>
          <w:szCs w:val="28"/>
        </w:rPr>
        <w:t xml:space="preserve">.) </w:t>
      </w:r>
    </w:p>
    <w:p w14:paraId="383E1920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</w:p>
    <w:p w14:paraId="4156B392" w14:textId="77777777" w:rsidR="00867DAF" w:rsidRDefault="00867DAF" w:rsidP="00867DAF">
      <w:pPr>
        <w:pStyle w:val="a3"/>
        <w:jc w:val="both"/>
        <w:textAlignment w:val="top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необходимо принять следующие меры</w:t>
      </w:r>
      <w:r>
        <w:rPr>
          <w:b/>
          <w:color w:val="000000"/>
          <w:sz w:val="28"/>
          <w:szCs w:val="28"/>
        </w:rPr>
        <w:t>:</w:t>
      </w:r>
      <w:r>
        <w:rPr>
          <w:b/>
          <w:i/>
          <w:iCs/>
          <w:color w:val="000000"/>
          <w:sz w:val="28"/>
          <w:szCs w:val="28"/>
        </w:rPr>
        <w:t xml:space="preserve"> </w:t>
      </w:r>
    </w:p>
    <w:p w14:paraId="3633C4CD" w14:textId="77777777" w:rsidR="00867DAF" w:rsidRDefault="00867DAF" w:rsidP="00867DAF">
      <w:pPr>
        <w:pStyle w:val="a3"/>
        <w:spacing w:line="360" w:lineRule="auto"/>
        <w:jc w:val="both"/>
        <w:textAlignment w:val="top"/>
        <w:rPr>
          <w:color w:val="000000"/>
          <w:sz w:val="16"/>
          <w:szCs w:val="16"/>
        </w:rPr>
      </w:pPr>
    </w:p>
    <w:p w14:paraId="7B11C15D" w14:textId="77777777" w:rsidR="00867DAF" w:rsidRDefault="00867DAF" w:rsidP="00867DAF">
      <w:pPr>
        <w:pStyle w:val="a3"/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Сообщить в полицию. </w:t>
      </w:r>
    </w:p>
    <w:p w14:paraId="73340544" w14:textId="77777777" w:rsidR="00867DAF" w:rsidRDefault="00867DAF" w:rsidP="00867DAF">
      <w:pPr>
        <w:pStyle w:val="a3"/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Обозначить находку. </w:t>
      </w:r>
    </w:p>
    <w:p w14:paraId="2DBB04E7" w14:textId="77777777" w:rsidR="00867DAF" w:rsidRDefault="00867DAF" w:rsidP="00867DAF">
      <w:pPr>
        <w:pStyle w:val="a3"/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Отойти на безопасное расстояние. </w:t>
      </w:r>
    </w:p>
    <w:p w14:paraId="7AB7EDDA" w14:textId="77777777" w:rsidR="00867DAF" w:rsidRDefault="00867DAF" w:rsidP="00867DAF">
      <w:pPr>
        <w:pStyle w:val="a3"/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Дождаться прибытия полиции. </w:t>
      </w:r>
    </w:p>
    <w:p w14:paraId="7D2CBF86" w14:textId="77777777" w:rsidR="00867DAF" w:rsidRDefault="00867DAF" w:rsidP="00867DAF">
      <w:pPr>
        <w:pStyle w:val="a3"/>
        <w:jc w:val="both"/>
        <w:textAlignment w:val="top"/>
        <w:rPr>
          <w:color w:val="000000"/>
          <w:sz w:val="28"/>
          <w:szCs w:val="28"/>
        </w:rPr>
      </w:pPr>
    </w:p>
    <w:p w14:paraId="38BC7749" w14:textId="77777777" w:rsidR="00867DAF" w:rsidRDefault="00867DAF" w:rsidP="00867DAF">
      <w:pPr>
        <w:pStyle w:val="a3"/>
        <w:spacing w:line="360" w:lineRule="auto"/>
        <w:jc w:val="center"/>
        <w:textAlignment w:val="top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Обо всем подозрительном просим немедленно сообщать по телефонам:</w:t>
      </w:r>
    </w:p>
    <w:p w14:paraId="3138EBE2" w14:textId="77777777" w:rsidR="00867DAF" w:rsidRDefault="00867DAF" w:rsidP="00867DA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01; (</w:t>
      </w:r>
      <w:r>
        <w:rPr>
          <w:b/>
          <w:bCs/>
          <w:i/>
          <w:sz w:val="28"/>
          <w:szCs w:val="28"/>
        </w:rPr>
        <w:t xml:space="preserve">8 353 51)2-16-34 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дежурный  отряда</w:t>
      </w:r>
      <w:proofErr w:type="gramEnd"/>
      <w:r>
        <w:rPr>
          <w:i/>
          <w:sz w:val="28"/>
          <w:szCs w:val="28"/>
        </w:rPr>
        <w:t xml:space="preserve"> Государственной противопожарной службы № 11 по </w:t>
      </w:r>
      <w:proofErr w:type="spellStart"/>
      <w:r>
        <w:rPr>
          <w:i/>
          <w:sz w:val="28"/>
          <w:szCs w:val="28"/>
        </w:rPr>
        <w:t>Асекеевскому</w:t>
      </w:r>
      <w:proofErr w:type="spellEnd"/>
      <w:r>
        <w:rPr>
          <w:i/>
          <w:sz w:val="28"/>
          <w:szCs w:val="28"/>
        </w:rPr>
        <w:t xml:space="preserve"> району.</w:t>
      </w:r>
    </w:p>
    <w:p w14:paraId="6FBE1810" w14:textId="77777777" w:rsidR="00867DAF" w:rsidRDefault="00867DAF" w:rsidP="00867DAF">
      <w:pPr>
        <w:pStyle w:val="a3"/>
        <w:spacing w:line="360" w:lineRule="auto"/>
        <w:textAlignment w:val="top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02; (8 353 51) </w:t>
      </w:r>
      <w:r>
        <w:rPr>
          <w:b/>
          <w:bCs/>
          <w:i/>
          <w:iCs/>
          <w:sz w:val="28"/>
          <w:szCs w:val="28"/>
        </w:rPr>
        <w:t xml:space="preserve">2-16-58- </w:t>
      </w:r>
      <w:r>
        <w:rPr>
          <w:bCs/>
          <w:i/>
          <w:iCs/>
          <w:sz w:val="28"/>
          <w:szCs w:val="28"/>
        </w:rPr>
        <w:t xml:space="preserve">дежурная </w:t>
      </w:r>
      <w:proofErr w:type="gramStart"/>
      <w:r>
        <w:rPr>
          <w:bCs/>
          <w:i/>
          <w:iCs/>
          <w:sz w:val="28"/>
          <w:szCs w:val="28"/>
        </w:rPr>
        <w:t>часть  ОП</w:t>
      </w:r>
      <w:proofErr w:type="gramEnd"/>
      <w:r>
        <w:rPr>
          <w:bCs/>
          <w:i/>
          <w:iCs/>
          <w:sz w:val="28"/>
          <w:szCs w:val="28"/>
        </w:rPr>
        <w:t xml:space="preserve"> № 1 МО МВД России «</w:t>
      </w:r>
      <w:proofErr w:type="spellStart"/>
      <w:r>
        <w:rPr>
          <w:bCs/>
          <w:i/>
          <w:iCs/>
          <w:sz w:val="28"/>
          <w:szCs w:val="28"/>
        </w:rPr>
        <w:t>Бугурусланский</w:t>
      </w:r>
      <w:proofErr w:type="spellEnd"/>
      <w:r>
        <w:rPr>
          <w:bCs/>
          <w:i/>
          <w:iCs/>
          <w:sz w:val="28"/>
          <w:szCs w:val="28"/>
        </w:rPr>
        <w:t xml:space="preserve">» по </w:t>
      </w:r>
      <w:proofErr w:type="spellStart"/>
      <w:r>
        <w:rPr>
          <w:bCs/>
          <w:i/>
          <w:iCs/>
          <w:sz w:val="28"/>
          <w:szCs w:val="28"/>
        </w:rPr>
        <w:t>Асекеевскому</w:t>
      </w:r>
      <w:proofErr w:type="spellEnd"/>
      <w:r>
        <w:rPr>
          <w:bCs/>
          <w:i/>
          <w:iCs/>
          <w:sz w:val="28"/>
          <w:szCs w:val="28"/>
        </w:rPr>
        <w:t xml:space="preserve">  району;</w:t>
      </w:r>
    </w:p>
    <w:p w14:paraId="6AAE0B48" w14:textId="77777777" w:rsidR="00867DAF" w:rsidRDefault="00867DAF" w:rsidP="00867D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03; (8353 51) 2-12-17 – скорая помощь с. Асекеево</w:t>
      </w:r>
    </w:p>
    <w:p w14:paraId="31F3B188" w14:textId="77777777" w:rsidR="00867DAF" w:rsidRDefault="00867DAF" w:rsidP="00867D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(</w:t>
      </w:r>
    </w:p>
    <w:p w14:paraId="2ADE32B8" w14:textId="77777777" w:rsidR="004C79E6" w:rsidRDefault="004C79E6">
      <w:bookmarkStart w:id="0" w:name="_GoBack"/>
      <w:bookmarkEnd w:id="0"/>
    </w:p>
    <w:sectPr w:rsidR="004C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E6"/>
    <w:rsid w:val="004C79E6"/>
    <w:rsid w:val="008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2B30-6174-4878-940E-C08EF97A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2022-08-25T11:24:00Z</dcterms:created>
  <dcterms:modified xsi:type="dcterms:W3CDTF">2022-08-25T11:24:00Z</dcterms:modified>
</cp:coreProperties>
</file>